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5F" w:rsidRPr="0097765F" w:rsidRDefault="0097765F" w:rsidP="0097765F">
      <w:pPr>
        <w:jc w:val="left"/>
        <w:rPr>
          <w:b/>
          <w:sz w:val="32"/>
          <w:szCs w:val="32"/>
          <w:lang w:val="sk-SK"/>
        </w:rPr>
      </w:pPr>
      <w:r w:rsidRPr="0097765F">
        <w:rPr>
          <w:sz w:val="32"/>
          <w:szCs w:val="32"/>
          <w:lang w:val="sk-SK"/>
        </w:rPr>
        <w:t>Stanovenie hraní</w:t>
      </w:r>
      <w:r w:rsidR="00773560" w:rsidRPr="0097765F">
        <w:rPr>
          <w:sz w:val="32"/>
          <w:szCs w:val="32"/>
          <w:lang w:val="sk-SK"/>
        </w:rPr>
        <w:t>c</w:t>
      </w:r>
      <w:r>
        <w:rPr>
          <w:sz w:val="44"/>
          <w:szCs w:val="44"/>
          <w:lang w:val="sk-SK"/>
        </w:rPr>
        <w:t>-</w:t>
      </w:r>
      <w:r w:rsidRPr="0097765F">
        <w:rPr>
          <w:sz w:val="32"/>
          <w:szCs w:val="32"/>
          <w:lang w:val="sk-SK"/>
        </w:rPr>
        <w:t>2.časť-</w:t>
      </w:r>
      <w:r w:rsidRPr="0097765F">
        <w:rPr>
          <w:b/>
          <w:sz w:val="32"/>
          <w:szCs w:val="32"/>
          <w:lang w:val="sk-SK"/>
        </w:rPr>
        <w:t>Povzbudzovanie k zodpovednosti</w:t>
      </w:r>
    </w:p>
    <w:p w:rsidR="00773560" w:rsidRDefault="0097765F">
      <w:pPr>
        <w:rPr>
          <w:lang w:val="sk-SK"/>
        </w:rPr>
      </w:pPr>
      <w:r w:rsidRPr="008A11DB">
        <w:rPr>
          <w:lang w:val="sk-SK"/>
        </w:rPr>
        <w:t xml:space="preserve"> </w:t>
      </w:r>
      <w:r w:rsidR="00773560" w:rsidRPr="008A11DB">
        <w:rPr>
          <w:lang w:val="sk-SK"/>
        </w:rPr>
        <w:t xml:space="preserve">Učiť tínedžerov prevziať rastúcu zodpovednosť v ich živote znamená jasne im </w:t>
      </w:r>
      <w:r w:rsidR="00773560" w:rsidRPr="0097765F">
        <w:rPr>
          <w:u w:val="single"/>
          <w:lang w:val="sk-SK"/>
        </w:rPr>
        <w:t>vysvetliť aké sú naše očakávania.</w:t>
      </w:r>
      <w:r>
        <w:rPr>
          <w:lang w:val="sk-SK"/>
        </w:rPr>
        <w:t xml:space="preserve"> </w:t>
      </w:r>
      <w:r w:rsidR="00773560" w:rsidRPr="008A11DB">
        <w:rPr>
          <w:lang w:val="sk-SK"/>
        </w:rPr>
        <w:t xml:space="preserve">Tínedžeri vycítia, či im dôverujeme, že dokážu robiť správne rozhodnutia a obvykle naplnia to čo od nich očakávame. Musíme im teda naše očakávania objasniť. Môžu zahŕňať napríklad to, že sú zodpovední </w:t>
      </w:r>
      <w:r w:rsidR="008A11DB" w:rsidRPr="008A11DB">
        <w:rPr>
          <w:lang w:val="sk-SK"/>
        </w:rPr>
        <w:t>za ranné vstávanie a včasný  príchod do školy, za robenie domácich úloh a </w:t>
      </w:r>
      <w:r>
        <w:rPr>
          <w:lang w:val="sk-SK"/>
        </w:rPr>
        <w:t xml:space="preserve">chystanie </w:t>
      </w:r>
      <w:r w:rsidR="008A11DB" w:rsidRPr="008A11DB">
        <w:rPr>
          <w:lang w:val="sk-SK"/>
        </w:rPr>
        <w:t>školských pomôcok na nasledujúci deň.</w:t>
      </w:r>
      <w:r>
        <w:rPr>
          <w:lang w:val="sk-SK"/>
        </w:rPr>
        <w:t xml:space="preserve"> </w:t>
      </w:r>
      <w:r w:rsidR="008A11DB" w:rsidRPr="008A11DB">
        <w:rPr>
          <w:lang w:val="sk-SK"/>
        </w:rPr>
        <w:t>Musíme im tiež objasniť, akú pomoc  v domácnosti od nich očakávame</w:t>
      </w:r>
      <w:r w:rsidR="008A11DB">
        <w:rPr>
          <w:lang w:val="sk-SK"/>
        </w:rPr>
        <w:t xml:space="preserve"> a čo si majú platiť z vlastného vreckového.</w:t>
      </w:r>
    </w:p>
    <w:p w:rsidR="00EB37F8" w:rsidRDefault="008A11DB">
      <w:pPr>
        <w:rPr>
          <w:lang w:val="sk-SK"/>
        </w:rPr>
      </w:pPr>
      <w:r>
        <w:rPr>
          <w:lang w:val="sk-SK"/>
        </w:rPr>
        <w:t>Učenie samostatnosti</w:t>
      </w:r>
      <w:r w:rsidR="0097765F">
        <w:rPr>
          <w:lang w:val="sk-SK"/>
        </w:rPr>
        <w:t xml:space="preserve"> znamená,</w:t>
      </w:r>
      <w:r w:rsidR="00EB37F8">
        <w:rPr>
          <w:lang w:val="sk-SK"/>
        </w:rPr>
        <w:t xml:space="preserve"> </w:t>
      </w:r>
      <w:r>
        <w:rPr>
          <w:lang w:val="sk-SK"/>
        </w:rPr>
        <w:t xml:space="preserve">aby si v závislosti od veku, samy vybavovali praktické záležitosti. Napr. zrušiť dohodnutú schôdzku, ospravedlniť sa v škole za neskorý príchod, objednať termín. </w:t>
      </w:r>
      <w:r w:rsidRPr="0097765F">
        <w:rPr>
          <w:u w:val="single"/>
          <w:lang w:val="sk-SK"/>
        </w:rPr>
        <w:t>Učiť tínedžerov zodpovednosti</w:t>
      </w:r>
      <w:r w:rsidR="003A732B" w:rsidRPr="0097765F">
        <w:rPr>
          <w:u w:val="single"/>
          <w:lang w:val="sk-SK"/>
        </w:rPr>
        <w:t xml:space="preserve"> </w:t>
      </w:r>
      <w:r w:rsidRPr="0097765F">
        <w:rPr>
          <w:u w:val="single"/>
          <w:lang w:val="sk-SK"/>
        </w:rPr>
        <w:t xml:space="preserve">,znamená nechať ich poučiť sa z následkov ich vlastných chýb. </w:t>
      </w:r>
      <w:r>
        <w:rPr>
          <w:lang w:val="sk-SK"/>
        </w:rPr>
        <w:t xml:space="preserve">Preto je dôležité, aby sme ich sústavne nezachraňovali. </w:t>
      </w:r>
    </w:p>
    <w:p w:rsidR="008A11DB" w:rsidRDefault="008A11DB">
      <w:pPr>
        <w:rPr>
          <w:lang w:val="sk-SK"/>
        </w:rPr>
      </w:pPr>
      <w:r>
        <w:rPr>
          <w:lang w:val="sk-SK"/>
        </w:rPr>
        <w:t>Príklad: Syn</w:t>
      </w:r>
      <w:r w:rsidR="000C272D">
        <w:rPr>
          <w:lang w:val="sk-SK"/>
        </w:rPr>
        <w:t xml:space="preserve"> keď bol von s kamarátmi a mal prísť domov v stanovený čas, chodil vždy neskoro. Rodičia dohovárali, syn sa ofučal, šiel spať a na ďalší raz to isté. Až jedného dňa, keď potreboval byť na čas na tréningu a rodičia ho tam vozili ,</w:t>
      </w:r>
      <w:r w:rsidR="001E66A8">
        <w:rPr>
          <w:lang w:val="sk-SK"/>
        </w:rPr>
        <w:t xml:space="preserve"> </w:t>
      </w:r>
      <w:r w:rsidR="000C272D">
        <w:rPr>
          <w:lang w:val="sk-SK"/>
        </w:rPr>
        <w:t xml:space="preserve">boli na stretnutí </w:t>
      </w:r>
      <w:r w:rsidR="00EB37F8">
        <w:rPr>
          <w:lang w:val="sk-SK"/>
        </w:rPr>
        <w:t xml:space="preserve">a </w:t>
      </w:r>
      <w:r w:rsidR="000C272D">
        <w:rPr>
          <w:lang w:val="sk-SK"/>
        </w:rPr>
        <w:t>neponáhľali sa.  Hovorili: ešte chví</w:t>
      </w:r>
      <w:r w:rsidR="00EB37F8">
        <w:rPr>
          <w:lang w:val="sk-SK"/>
        </w:rPr>
        <w:t>ľ</w:t>
      </w:r>
      <w:r w:rsidR="000C272D">
        <w:rPr>
          <w:lang w:val="sk-SK"/>
        </w:rPr>
        <w:t xml:space="preserve">u, ešte kávu....veď pre teba tiež čas veľa neznamená. Príučku si zapamätal a už chodí na čas domov. </w:t>
      </w:r>
    </w:p>
    <w:p w:rsidR="000C272D" w:rsidRDefault="000C272D">
      <w:pPr>
        <w:rPr>
          <w:lang w:val="sk-SK"/>
        </w:rPr>
      </w:pPr>
      <w:r w:rsidRPr="0097765F">
        <w:rPr>
          <w:u w:val="single"/>
          <w:lang w:val="sk-SK"/>
        </w:rPr>
        <w:t>Neexistuje účinnejší spôsob, ako naučiť naše deti sebakontrole</w:t>
      </w:r>
      <w:r w:rsidR="00627070" w:rsidRPr="0097765F">
        <w:rPr>
          <w:u w:val="single"/>
          <w:lang w:val="sk-SK"/>
        </w:rPr>
        <w:t xml:space="preserve"> a nechať si vypestovať tie vnútorné hranice než poučiť sa z vlastných chýb</w:t>
      </w:r>
      <w:r w:rsidR="00627070">
        <w:rPr>
          <w:lang w:val="sk-SK"/>
        </w:rPr>
        <w:t>. Ako rodičia musíme dovoliť naším tínedžerom ,aby robil</w:t>
      </w:r>
      <w:r w:rsidR="0097765F">
        <w:rPr>
          <w:lang w:val="sk-SK"/>
        </w:rPr>
        <w:t>i</w:t>
      </w:r>
      <w:r w:rsidR="00627070">
        <w:rPr>
          <w:lang w:val="sk-SK"/>
        </w:rPr>
        <w:t xml:space="preserve"> chyby.</w:t>
      </w:r>
      <w:r w:rsidR="0097765F">
        <w:rPr>
          <w:lang w:val="sk-SK"/>
        </w:rPr>
        <w:t xml:space="preserve"> </w:t>
      </w:r>
      <w:r w:rsidR="00627070">
        <w:rPr>
          <w:lang w:val="sk-SK"/>
        </w:rPr>
        <w:t>Chyby nás všeličomu učia.</w:t>
      </w:r>
      <w:r w:rsidR="00EB37F8">
        <w:rPr>
          <w:lang w:val="sk-SK"/>
        </w:rPr>
        <w:t xml:space="preserve"> U</w:t>
      </w:r>
      <w:r w:rsidR="00627070">
        <w:rPr>
          <w:lang w:val="sk-SK"/>
        </w:rPr>
        <w:t xml:space="preserve">číme sa na chybách. </w:t>
      </w:r>
      <w:r w:rsidR="003A732B">
        <w:rPr>
          <w:lang w:val="sk-SK"/>
        </w:rPr>
        <w:t>Príslovie. „Jediná chyba, ktorú sme v živote spravil</w:t>
      </w:r>
      <w:r w:rsidR="00E532F0">
        <w:rPr>
          <w:lang w:val="sk-SK"/>
        </w:rPr>
        <w:t>i</w:t>
      </w:r>
      <w:r w:rsidR="003A732B">
        <w:rPr>
          <w:lang w:val="sk-SK"/>
        </w:rPr>
        <w:t xml:space="preserve"> je tá, z ktorej sme sa nepoučili.“ Ale toľkí rodičia nechcú, aby ich deti robili chyby. Chyby ktoré spravia, môžeme s nimi prediskutovať a ony sa môžu poučiť pre druhý raz.</w:t>
      </w:r>
      <w:r w:rsidR="00627070">
        <w:rPr>
          <w:lang w:val="sk-SK"/>
        </w:rPr>
        <w:t xml:space="preserve"> </w:t>
      </w:r>
    </w:p>
    <w:p w:rsidR="003A732B" w:rsidRDefault="003A732B">
      <w:pPr>
        <w:rPr>
          <w:lang w:val="sk-SK"/>
        </w:rPr>
      </w:pPr>
      <w:r>
        <w:rPr>
          <w:lang w:val="sk-SK"/>
        </w:rPr>
        <w:t>Naša úloha ako rodičov sa mení počas približne 18 rokov- od počiatočného riadenia ich života, kým sú malí a</w:t>
      </w:r>
      <w:r w:rsidR="00E532F0">
        <w:rPr>
          <w:lang w:val="sk-SK"/>
        </w:rPr>
        <w:t>ž</w:t>
      </w:r>
      <w:r>
        <w:rPr>
          <w:lang w:val="sk-SK"/>
        </w:rPr>
        <w:t> po stav , kedy im poskytneme maximálne našu radu</w:t>
      </w:r>
      <w:r w:rsidR="00EB37F8">
        <w:rPr>
          <w:lang w:val="sk-SK"/>
        </w:rPr>
        <w:t>,</w:t>
      </w:r>
      <w:r>
        <w:rPr>
          <w:lang w:val="sk-SK"/>
        </w:rPr>
        <w:t xml:space="preserve"> ak o ňu stoja. Táto zmena je rozhodujúca. Máme 2 možnosti. Buď ostať pri rovnakých metódach, ktoré sme používali keď boli deti malé, alebo uznať, že s vývojom našich tínedžerov sa musia meniť aj naše metódy. Naša úloha sa musí meniť z manaž</w:t>
      </w:r>
      <w:r w:rsidR="00E532F0">
        <w:rPr>
          <w:lang w:val="sk-SK"/>
        </w:rPr>
        <w:t>é</w:t>
      </w:r>
      <w:r>
        <w:rPr>
          <w:lang w:val="sk-SK"/>
        </w:rPr>
        <w:t xml:space="preserve">rov </w:t>
      </w:r>
      <w:r w:rsidR="00E532F0">
        <w:rPr>
          <w:lang w:val="sk-SK"/>
        </w:rPr>
        <w:t xml:space="preserve">na </w:t>
      </w:r>
      <w:r>
        <w:rPr>
          <w:lang w:val="sk-SK"/>
        </w:rPr>
        <w:t xml:space="preserve">poradcov. </w:t>
      </w:r>
      <w:r w:rsidRPr="00E532F0">
        <w:rPr>
          <w:u w:val="single"/>
          <w:lang w:val="sk-SK"/>
        </w:rPr>
        <w:t>A čo je úlohou poradcov? Kladú otázky ,ponúkajú názory,  delia sa so skúsenosťami,</w:t>
      </w:r>
      <w:r w:rsidR="000064AA">
        <w:rPr>
          <w:u w:val="single"/>
          <w:lang w:val="sk-SK"/>
        </w:rPr>
        <w:t xml:space="preserve"> </w:t>
      </w:r>
      <w:r w:rsidRPr="00E532F0">
        <w:rPr>
          <w:u w:val="single"/>
          <w:lang w:val="sk-SK"/>
        </w:rPr>
        <w:t>predstavujú možnosti, a predpovedajú výsledky</w:t>
      </w:r>
      <w:r w:rsidR="000064AA">
        <w:rPr>
          <w:u w:val="single"/>
          <w:lang w:val="sk-SK"/>
        </w:rPr>
        <w:t>, n</w:t>
      </w:r>
      <w:r w:rsidRPr="00E532F0">
        <w:rPr>
          <w:u w:val="single"/>
          <w:lang w:val="sk-SK"/>
        </w:rPr>
        <w:t>apokon ustúpia a nechajú klienta, aby sa rozhodol sám.</w:t>
      </w:r>
      <w:r>
        <w:rPr>
          <w:lang w:val="sk-SK"/>
        </w:rPr>
        <w:t xml:space="preserve"> Pravdaže táto zmena prebieha postupne počas </w:t>
      </w:r>
      <w:r w:rsidR="00E532F0">
        <w:rPr>
          <w:lang w:val="sk-SK"/>
        </w:rPr>
        <w:t>dospievania</w:t>
      </w:r>
      <w:r>
        <w:rPr>
          <w:lang w:val="sk-SK"/>
        </w:rPr>
        <w:t>, keď na seba preberajú čoraz väčšiu zodpovednosť.</w:t>
      </w:r>
    </w:p>
    <w:p w:rsidR="0051319C" w:rsidRDefault="0051319C">
      <w:pPr>
        <w:rPr>
          <w:lang w:val="sk-SK"/>
        </w:rPr>
      </w:pPr>
      <w:r>
        <w:rPr>
          <w:lang w:val="sk-SK"/>
        </w:rPr>
        <w:t xml:space="preserve">Slávny výrok Marka </w:t>
      </w:r>
      <w:proofErr w:type="spellStart"/>
      <w:r>
        <w:rPr>
          <w:lang w:val="sk-SK"/>
        </w:rPr>
        <w:t>Twaina</w:t>
      </w:r>
      <w:proofErr w:type="spellEnd"/>
      <w:r>
        <w:rPr>
          <w:lang w:val="sk-SK"/>
        </w:rPr>
        <w:t xml:space="preserve"> hovorí: „ keď som mal 14 rokov ,</w:t>
      </w:r>
      <w:r w:rsidR="000064AA">
        <w:rPr>
          <w:lang w:val="sk-SK"/>
        </w:rPr>
        <w:t xml:space="preserve"> </w:t>
      </w:r>
      <w:r>
        <w:rPr>
          <w:lang w:val="sk-SK"/>
        </w:rPr>
        <w:t>môj otec bol taký nevedomý, že som ho nemohol vystáť. No keď som dosiahol 21 nestačil som sa čudovať, koľko sa starý pán za tých 7 rokov naučil „</w:t>
      </w:r>
    </w:p>
    <w:p w:rsidR="00EB37F8" w:rsidRDefault="0051319C">
      <w:pPr>
        <w:rPr>
          <w:lang w:val="sk-SK"/>
        </w:rPr>
      </w:pPr>
      <w:r>
        <w:rPr>
          <w:lang w:val="sk-SK"/>
        </w:rPr>
        <w:t xml:space="preserve"> Pozrieme sa na to, čo napomáha tomuto postupnému presunu od manažéra k poradcovi.</w:t>
      </w:r>
    </w:p>
    <w:p w:rsidR="000064AA" w:rsidRDefault="000064AA">
      <w:pPr>
        <w:rPr>
          <w:lang w:val="sk-SK"/>
        </w:rPr>
      </w:pPr>
    </w:p>
    <w:p w:rsidR="00EB37F8" w:rsidRDefault="00EB37F8">
      <w:pPr>
        <w:rPr>
          <w:lang w:val="sk-SK"/>
        </w:rPr>
      </w:pPr>
    </w:p>
    <w:p w:rsidR="0051319C" w:rsidRDefault="0051319C">
      <w:pPr>
        <w:rPr>
          <w:lang w:val="sk-SK"/>
        </w:rPr>
      </w:pPr>
      <w:r>
        <w:rPr>
          <w:lang w:val="sk-SK"/>
        </w:rPr>
        <w:lastRenderedPageBreak/>
        <w:t>V prvom rade a predovšetkým</w:t>
      </w:r>
    </w:p>
    <w:p w:rsidR="0051319C" w:rsidRDefault="00F379EE">
      <w:pPr>
        <w:rPr>
          <w:lang w:val="sk-SK"/>
        </w:rPr>
      </w:pPr>
      <w:r>
        <w:rPr>
          <w:lang w:val="sk-SK"/>
        </w:rPr>
        <w:t>1.</w:t>
      </w:r>
      <w:r w:rsidR="0051319C">
        <w:rPr>
          <w:lang w:val="sk-SK"/>
        </w:rPr>
        <w:t xml:space="preserve"> </w:t>
      </w:r>
      <w:r w:rsidR="0051319C" w:rsidRPr="0051319C">
        <w:rPr>
          <w:b/>
          <w:lang w:val="sk-SK"/>
        </w:rPr>
        <w:t>Nesekír</w:t>
      </w:r>
      <w:r w:rsidR="00E532F0">
        <w:rPr>
          <w:b/>
          <w:lang w:val="sk-SK"/>
        </w:rPr>
        <w:t>ovať-</w:t>
      </w:r>
      <w:r w:rsidR="0051319C">
        <w:rPr>
          <w:lang w:val="sk-SK"/>
        </w:rPr>
        <w:t xml:space="preserve"> hoci to rodičov zvádza robiť, nebýva to účinné a vzďaľuje nás to od seba.</w:t>
      </w:r>
      <w:r w:rsidR="00E532F0">
        <w:rPr>
          <w:lang w:val="sk-SK"/>
        </w:rPr>
        <w:t xml:space="preserve"> </w:t>
      </w:r>
      <w:r w:rsidR="0051319C">
        <w:rPr>
          <w:lang w:val="sk-SK"/>
        </w:rPr>
        <w:t>Sociológ tvrdí: vy to možno za sekírovanie nepovažujete, ale je to sekírovanie, ak stále dookola zdôrazňujete svoje stanovisko a sústavne sa im snažíte pripomínať tie isté veci. Nepotrvá dlho, aby deti, neustále bombardované opakovanými príkazmi vypli úplne.</w:t>
      </w:r>
      <w:r w:rsidR="000064AA">
        <w:rPr>
          <w:lang w:val="sk-SK"/>
        </w:rPr>
        <w:t xml:space="preserve"> </w:t>
      </w:r>
      <w:r w:rsidR="0051319C">
        <w:rPr>
          <w:lang w:val="sk-SK"/>
        </w:rPr>
        <w:t>Niekedy dokonca sekírovanie spôsobí, že deti začnú robiť presný opak toho, čo chcú ich rodičia.</w:t>
      </w:r>
    </w:p>
    <w:p w:rsidR="0051319C" w:rsidRDefault="0051319C">
      <w:pPr>
        <w:rPr>
          <w:lang w:val="sk-SK"/>
        </w:rPr>
      </w:pPr>
      <w:proofErr w:type="spellStart"/>
      <w:r>
        <w:rPr>
          <w:lang w:val="sk-SK"/>
        </w:rPr>
        <w:t>Parsons</w:t>
      </w:r>
      <w:proofErr w:type="spellEnd"/>
      <w:r>
        <w:rPr>
          <w:lang w:val="sk-SK"/>
        </w:rPr>
        <w:t>: Niekedy narazím na mamy a otcov, ktorí sú veľmi dominantní</w:t>
      </w:r>
      <w:r w:rsidR="00F379EE">
        <w:rPr>
          <w:lang w:val="sk-SK"/>
        </w:rPr>
        <w:t xml:space="preserve"> </w:t>
      </w:r>
      <w:r>
        <w:rPr>
          <w:lang w:val="sk-SK"/>
        </w:rPr>
        <w:t xml:space="preserve">Hovoria </w:t>
      </w:r>
      <w:r w:rsidR="00E532F0">
        <w:rPr>
          <w:lang w:val="sk-SK"/>
        </w:rPr>
        <w:t>"</w:t>
      </w:r>
      <w:r>
        <w:rPr>
          <w:lang w:val="sk-SK"/>
        </w:rPr>
        <w:t>my</w:t>
      </w:r>
      <w:r w:rsidR="00E532F0">
        <w:rPr>
          <w:lang w:val="sk-SK"/>
        </w:rPr>
        <w:t xml:space="preserve"> si </w:t>
      </w:r>
      <w:r>
        <w:rPr>
          <w:lang w:val="sk-SK"/>
        </w:rPr>
        <w:t xml:space="preserve"> nemôžem</w:t>
      </w:r>
      <w:r w:rsidR="00E532F0">
        <w:rPr>
          <w:lang w:val="sk-SK"/>
        </w:rPr>
        <w:t>e</w:t>
      </w:r>
      <w:r>
        <w:rPr>
          <w:lang w:val="sk-SK"/>
        </w:rPr>
        <w:t xml:space="preserve"> pomôcť</w:t>
      </w:r>
      <w:r w:rsidR="00F379EE">
        <w:rPr>
          <w:lang w:val="sk-SK"/>
        </w:rPr>
        <w:t xml:space="preserve"> </w:t>
      </w:r>
      <w:r w:rsidR="00E532F0">
        <w:rPr>
          <w:lang w:val="sk-SK"/>
        </w:rPr>
        <w:t xml:space="preserve">a </w:t>
      </w:r>
      <w:r w:rsidR="00F379EE">
        <w:rPr>
          <w:lang w:val="sk-SK"/>
        </w:rPr>
        <w:t>vravím</w:t>
      </w:r>
      <w:r w:rsidR="00E532F0">
        <w:rPr>
          <w:lang w:val="sk-SK"/>
        </w:rPr>
        <w:t>e</w:t>
      </w:r>
      <w:r w:rsidR="00F379EE">
        <w:rPr>
          <w:lang w:val="sk-SK"/>
        </w:rPr>
        <w:t>: učeš si vlasy, trčí ti košeľa,</w:t>
      </w:r>
      <w:r w:rsidR="00E532F0">
        <w:rPr>
          <w:lang w:val="sk-SK"/>
        </w:rPr>
        <w:t xml:space="preserve"> </w:t>
      </w:r>
      <w:r w:rsidR="00F379EE">
        <w:rPr>
          <w:lang w:val="sk-SK"/>
        </w:rPr>
        <w:t xml:space="preserve">rob tie úlohy takto....“ a ja im hovorím, </w:t>
      </w:r>
      <w:r w:rsidR="00E532F0">
        <w:rPr>
          <w:lang w:val="sk-SK"/>
        </w:rPr>
        <w:t>"</w:t>
      </w:r>
      <w:r w:rsidR="00F379EE">
        <w:rPr>
          <w:lang w:val="sk-SK"/>
        </w:rPr>
        <w:t xml:space="preserve">ale vy si musíte pomôcť, ak s tým neprestanete , stanú sa 2 veci. Po prvé, medzi vami a vaším dieťaťom vznikne priepasť, a po druhé, pre vaše dieťa bude ťažké uveriť, že vám skutočne na niečom záleží, keď vám vadí vždy všetko. </w:t>
      </w:r>
      <w:r w:rsidR="00E532F0">
        <w:rPr>
          <w:lang w:val="sk-SK"/>
        </w:rPr>
        <w:t>N</w:t>
      </w:r>
      <w:r w:rsidR="00F379EE">
        <w:rPr>
          <w:lang w:val="sk-SK"/>
        </w:rPr>
        <w:t>emôžete bojovať na všetkých frontoch naraz. On sa snaží ,vo svojom veku 13</w:t>
      </w:r>
      <w:r w:rsidR="00E532F0">
        <w:rPr>
          <w:lang w:val="sk-SK"/>
        </w:rPr>
        <w:t xml:space="preserve"> </w:t>
      </w:r>
      <w:r w:rsidR="00F379EE">
        <w:rPr>
          <w:lang w:val="sk-SK"/>
        </w:rPr>
        <w:t>rokov je to ako na vysokých chodúľoch, držať rovnováhu a vy mu zdola kričíte „ zaprav si košeľu!“</w:t>
      </w:r>
      <w:r w:rsidR="00E532F0">
        <w:rPr>
          <w:lang w:val="sk-SK"/>
        </w:rPr>
        <w:t xml:space="preserve">       </w:t>
      </w:r>
      <w:r w:rsidR="00F379EE">
        <w:rPr>
          <w:lang w:val="sk-SK"/>
        </w:rPr>
        <w:t>( nepodstatné) Môžeme vybojovať niekoľko bojov, ale nie všetky.</w:t>
      </w:r>
    </w:p>
    <w:p w:rsidR="00A2518C" w:rsidRDefault="00F379EE">
      <w:pPr>
        <w:rPr>
          <w:lang w:val="sk-SK"/>
        </w:rPr>
      </w:pPr>
      <w:r w:rsidRPr="00F379EE">
        <w:rPr>
          <w:b/>
          <w:lang w:val="sk-SK"/>
        </w:rPr>
        <w:t>2.Dáva</w:t>
      </w:r>
      <w:r w:rsidR="00E532F0">
        <w:rPr>
          <w:b/>
          <w:lang w:val="sk-SK"/>
        </w:rPr>
        <w:t>ť</w:t>
      </w:r>
      <w:r w:rsidRPr="00F379EE">
        <w:rPr>
          <w:b/>
          <w:lang w:val="sk-SK"/>
        </w:rPr>
        <w:t xml:space="preserve"> čo najmenej pravidiel.</w:t>
      </w:r>
      <w:r>
        <w:rPr>
          <w:lang w:val="sk-SK"/>
        </w:rPr>
        <w:t xml:space="preserve"> Hovoríme NIE len tomu, na čom skutočne záleží a všetkému ostatnému ANO.</w:t>
      </w:r>
      <w:r w:rsidR="00A2518C">
        <w:rPr>
          <w:lang w:val="sk-SK"/>
        </w:rPr>
        <w:t xml:space="preserve"> Každý z nás musí rozhodnúť o ktorých veciach sa nebude diskutovať, na čom skutočne záleží.</w:t>
      </w:r>
    </w:p>
    <w:p w:rsidR="00820057" w:rsidRDefault="00A2518C" w:rsidP="00A2518C">
      <w:pPr>
        <w:ind w:firstLine="0"/>
        <w:rPr>
          <w:lang w:val="sk-SK"/>
        </w:rPr>
      </w:pPr>
      <w:r>
        <w:rPr>
          <w:lang w:val="sk-SK"/>
        </w:rPr>
        <w:t xml:space="preserve"> Rodičia: Záleží nám ako sa prejavujú v spoločnosti, ich schopnosť počúvať, rešpektovať,</w:t>
      </w:r>
      <w:r w:rsidR="000064AA">
        <w:rPr>
          <w:lang w:val="sk-SK"/>
        </w:rPr>
        <w:t xml:space="preserve"> </w:t>
      </w:r>
      <w:r>
        <w:rPr>
          <w:lang w:val="sk-SK"/>
        </w:rPr>
        <w:t>vážiť si  druhých,</w:t>
      </w:r>
      <w:r w:rsidR="00E532F0">
        <w:rPr>
          <w:lang w:val="sk-SK"/>
        </w:rPr>
        <w:t xml:space="preserve"> </w:t>
      </w:r>
      <w:r>
        <w:rPr>
          <w:lang w:val="sk-SK"/>
        </w:rPr>
        <w:t>vidieť v nich to dobré. Sme dosť prísni, pokiaľ ide o určité výrazy, alebo postoje, ktoré toto znevažujú. Sme pevní a</w:t>
      </w:r>
      <w:r w:rsidR="00E532F0">
        <w:rPr>
          <w:lang w:val="sk-SK"/>
        </w:rPr>
        <w:t xml:space="preserve">le zároveň </w:t>
      </w:r>
      <w:r>
        <w:rPr>
          <w:lang w:val="sk-SK"/>
        </w:rPr>
        <w:t>jemní, nie sme zaťažení na to, ako majú upratané izby.</w:t>
      </w:r>
      <w:r w:rsidR="00E532F0">
        <w:rPr>
          <w:lang w:val="sk-SK"/>
        </w:rPr>
        <w:t>..</w:t>
      </w:r>
      <w:r>
        <w:rPr>
          <w:lang w:val="sk-SK"/>
        </w:rPr>
        <w:t xml:space="preserve"> </w:t>
      </w:r>
      <w:r w:rsidR="00E532F0">
        <w:rPr>
          <w:lang w:val="sk-SK"/>
        </w:rPr>
        <w:t>Ď</w:t>
      </w:r>
      <w:r>
        <w:rPr>
          <w:lang w:val="sk-SK"/>
        </w:rPr>
        <w:t>a</w:t>
      </w:r>
      <w:r w:rsidR="00E532F0">
        <w:rPr>
          <w:lang w:val="sk-SK"/>
        </w:rPr>
        <w:t>l</w:t>
      </w:r>
      <w:r>
        <w:rPr>
          <w:lang w:val="sk-SK"/>
        </w:rPr>
        <w:t>šou vecou b</w:t>
      </w:r>
      <w:r w:rsidR="00820057">
        <w:rPr>
          <w:lang w:val="sk-SK"/>
        </w:rPr>
        <w:t>e</w:t>
      </w:r>
      <w:r>
        <w:rPr>
          <w:lang w:val="sk-SK"/>
        </w:rPr>
        <w:t xml:space="preserve">z diskusie </w:t>
      </w:r>
      <w:r w:rsidR="00461C6A">
        <w:rPr>
          <w:lang w:val="sk-SK"/>
        </w:rPr>
        <w:t xml:space="preserve">boli </w:t>
      </w:r>
      <w:r>
        <w:rPr>
          <w:lang w:val="sk-SK"/>
        </w:rPr>
        <w:t xml:space="preserve">drogy, nemohli sme kontrolovať či ich užívali alebo nie, ale </w:t>
      </w:r>
      <w:r w:rsidR="00461C6A">
        <w:rPr>
          <w:lang w:val="sk-SK"/>
        </w:rPr>
        <w:t>náš</w:t>
      </w:r>
      <w:r>
        <w:rPr>
          <w:lang w:val="sk-SK"/>
        </w:rPr>
        <w:t xml:space="preserve"> dospelý syn nám hovoril,</w:t>
      </w:r>
      <w:r w:rsidR="00461C6A">
        <w:rPr>
          <w:lang w:val="sk-SK"/>
        </w:rPr>
        <w:t xml:space="preserve"> </w:t>
      </w:r>
      <w:r>
        <w:rPr>
          <w:lang w:val="sk-SK"/>
        </w:rPr>
        <w:t xml:space="preserve">že tento náš nekompromisný postoj mu pomohol ako tínedžerovi </w:t>
      </w:r>
      <w:r w:rsidR="00820057">
        <w:rPr>
          <w:lang w:val="sk-SK"/>
        </w:rPr>
        <w:t xml:space="preserve">získať sebaistotu </w:t>
      </w:r>
      <w:r>
        <w:rPr>
          <w:lang w:val="sk-SK"/>
        </w:rPr>
        <w:t xml:space="preserve"> povedať nie</w:t>
      </w:r>
      <w:r w:rsidR="00820057">
        <w:rPr>
          <w:lang w:val="sk-SK"/>
        </w:rPr>
        <w:t xml:space="preserve"> keď bolo treba. Kamaráti pochopili, že drogy jednoducho brať nebude a to mu veci veľmi uľahčilo.</w:t>
      </w:r>
      <w:r>
        <w:rPr>
          <w:lang w:val="sk-SK"/>
        </w:rPr>
        <w:t xml:space="preserve"> </w:t>
      </w:r>
    </w:p>
    <w:p w:rsidR="00F379EE" w:rsidRDefault="00820057" w:rsidP="00A2518C">
      <w:pPr>
        <w:ind w:firstLine="0"/>
        <w:rPr>
          <w:lang w:val="sk-SK"/>
        </w:rPr>
      </w:pPr>
      <w:r>
        <w:rPr>
          <w:lang w:val="sk-SK"/>
        </w:rPr>
        <w:t>Ak vychovávame ako pár, je dôležité dohodnúť sa ,ktoré otázky budú u nás bez diskusie, a zaujať jednotný prístup.</w:t>
      </w:r>
      <w:r w:rsidR="00A2518C">
        <w:rPr>
          <w:lang w:val="sk-SK"/>
        </w:rPr>
        <w:t xml:space="preserve"> </w:t>
      </w:r>
      <w:r>
        <w:rPr>
          <w:lang w:val="sk-SK"/>
        </w:rPr>
        <w:t>Pri osamelých rodičoch sa snažiť o čo najväčšiu zhodu.</w:t>
      </w:r>
    </w:p>
    <w:p w:rsidR="001B27DE" w:rsidRDefault="001B27DE" w:rsidP="00A2518C">
      <w:pPr>
        <w:ind w:firstLine="0"/>
        <w:rPr>
          <w:lang w:val="sk-SK"/>
        </w:rPr>
      </w:pPr>
      <w:r>
        <w:rPr>
          <w:lang w:val="sk-SK"/>
        </w:rPr>
        <w:t xml:space="preserve">Nenechajme sa ovplyvniť tlakom verejnej mienky.  </w:t>
      </w:r>
    </w:p>
    <w:p w:rsidR="00820057" w:rsidRPr="00461C6A" w:rsidRDefault="00820057" w:rsidP="00A2518C">
      <w:pPr>
        <w:ind w:firstLine="0"/>
        <w:rPr>
          <w:i/>
          <w:lang w:val="sk-SK"/>
        </w:rPr>
      </w:pPr>
      <w:r w:rsidRPr="00820057">
        <w:rPr>
          <w:b/>
          <w:lang w:val="sk-SK"/>
        </w:rPr>
        <w:t xml:space="preserve">3.vedieť vysvetliť dôvody, prečo sme stanovili  limity. </w:t>
      </w:r>
      <w:r w:rsidR="003F395E">
        <w:rPr>
          <w:lang w:val="sk-SK"/>
        </w:rPr>
        <w:t>Malým deťom stačí povedať: lebo som to povedal, ale tínedžer potrebuje vysvetlenie. Takže ak trváme na tom, že majú prísť večer domov  o určitej hodine, musíme povedať prečo.</w:t>
      </w:r>
      <w:r w:rsidR="000064AA">
        <w:rPr>
          <w:lang w:val="sk-SK"/>
        </w:rPr>
        <w:t xml:space="preserve"> </w:t>
      </w:r>
      <w:r w:rsidR="00461C6A">
        <w:rPr>
          <w:lang w:val="sk-SK"/>
        </w:rPr>
        <w:t>N</w:t>
      </w:r>
      <w:r w:rsidR="003F395E">
        <w:rPr>
          <w:lang w:val="sk-SK"/>
        </w:rPr>
        <w:t>apr</w:t>
      </w:r>
      <w:r w:rsidR="00461C6A">
        <w:rPr>
          <w:lang w:val="sk-SK"/>
        </w:rPr>
        <w:t>í</w:t>
      </w:r>
      <w:r w:rsidR="003F395E">
        <w:rPr>
          <w:lang w:val="sk-SK"/>
        </w:rPr>
        <w:t xml:space="preserve">klad, že sa na druhý deň potrebujú vyspať do školy, aby sa mohli sústrediť. Alebo ak chceme aby mali upratanú izbu, aby sa dali ostrihať, musíme vedieť prečo. Prof. </w:t>
      </w:r>
      <w:r w:rsidR="00461C6A">
        <w:rPr>
          <w:lang w:val="sk-SK"/>
        </w:rPr>
        <w:t>p</w:t>
      </w:r>
      <w:r w:rsidR="003F395E">
        <w:rPr>
          <w:lang w:val="sk-SK"/>
        </w:rPr>
        <w:t>sychol</w:t>
      </w:r>
      <w:r w:rsidR="00461C6A">
        <w:rPr>
          <w:lang w:val="sk-SK"/>
        </w:rPr>
        <w:t>ó</w:t>
      </w:r>
      <w:r w:rsidR="003F395E">
        <w:rPr>
          <w:lang w:val="sk-SK"/>
        </w:rPr>
        <w:t xml:space="preserve">gie: </w:t>
      </w:r>
      <w:r w:rsidR="003F395E" w:rsidRPr="00461C6A">
        <w:rPr>
          <w:i/>
          <w:u w:val="single"/>
          <w:lang w:val="sk-SK"/>
        </w:rPr>
        <w:t xml:space="preserve">To, čo adolescentov núti rebelovať, nie je nárokovanie si autority, ale svojvoľné uplatňovanie moci , </w:t>
      </w:r>
      <w:r w:rsidR="003F395E" w:rsidRPr="00461C6A">
        <w:rPr>
          <w:i/>
          <w:lang w:val="sk-SK"/>
        </w:rPr>
        <w:t>takmer bez vysvetlenia pravid</w:t>
      </w:r>
      <w:r w:rsidR="00742FC1" w:rsidRPr="00461C6A">
        <w:rPr>
          <w:i/>
          <w:lang w:val="sk-SK"/>
        </w:rPr>
        <w:t>i</w:t>
      </w:r>
      <w:r w:rsidR="003F395E" w:rsidRPr="00461C6A">
        <w:rPr>
          <w:i/>
          <w:lang w:val="sk-SK"/>
        </w:rPr>
        <w:t>el</w:t>
      </w:r>
      <w:r w:rsidR="00742FC1" w:rsidRPr="00461C6A">
        <w:rPr>
          <w:i/>
          <w:lang w:val="sk-SK"/>
        </w:rPr>
        <w:t xml:space="preserve"> a bez toho aby sa mohli podieľať na rozhodovaní“</w:t>
      </w:r>
    </w:p>
    <w:p w:rsidR="00742FC1" w:rsidRDefault="00742FC1" w:rsidP="00A2518C">
      <w:pPr>
        <w:ind w:firstLine="0"/>
        <w:rPr>
          <w:lang w:val="sk-SK"/>
        </w:rPr>
      </w:pPr>
      <w:r w:rsidRPr="00742FC1">
        <w:rPr>
          <w:b/>
          <w:lang w:val="sk-SK"/>
        </w:rPr>
        <w:t>4. Byť pripravení</w:t>
      </w:r>
      <w:r>
        <w:rPr>
          <w:b/>
          <w:lang w:val="sk-SK"/>
        </w:rPr>
        <w:t xml:space="preserve"> vyjednávať </w:t>
      </w:r>
      <w:r>
        <w:rPr>
          <w:lang w:val="sk-SK"/>
        </w:rPr>
        <w:t>, to znamená diskutovať o hraniciach a robiť kompromisy tak, že spolu s nimi vypracujeme pravidlá, ktoré sú férové a prijateľné pre obe strany. Ak sme príliš autoritársk</w:t>
      </w:r>
      <w:r w:rsidR="00461C6A">
        <w:rPr>
          <w:lang w:val="sk-SK"/>
        </w:rPr>
        <w:t>i</w:t>
      </w:r>
      <w:r>
        <w:rPr>
          <w:lang w:val="sk-SK"/>
        </w:rPr>
        <w:t xml:space="preserve"> </w:t>
      </w:r>
      <w:r>
        <w:rPr>
          <w:lang w:val="sk-SK"/>
        </w:rPr>
        <w:lastRenderedPageBreak/>
        <w:t>a chcem</w:t>
      </w:r>
      <w:r w:rsidR="00461C6A">
        <w:rPr>
          <w:lang w:val="sk-SK"/>
        </w:rPr>
        <w:t>e</w:t>
      </w:r>
      <w:r>
        <w:rPr>
          <w:lang w:val="sk-SK"/>
        </w:rPr>
        <w:t xml:space="preserve"> všetko riadiť,</w:t>
      </w:r>
      <w:r w:rsidR="00461C6A">
        <w:rPr>
          <w:lang w:val="sk-SK"/>
        </w:rPr>
        <w:t xml:space="preserve"> </w:t>
      </w:r>
      <w:r>
        <w:rPr>
          <w:lang w:val="sk-SK"/>
        </w:rPr>
        <w:t>nedávame im slobodu, alebo priestor rásť, robiť chyby a tak musíme byť pevní, ale tiež súhlasiť s diskusiou, a niektoré hranice dohodnúť spoločne. Teda počúvať a vypočuť si ich pohľad na vec.</w:t>
      </w:r>
      <w:r w:rsidR="00461C6A">
        <w:rPr>
          <w:lang w:val="sk-SK"/>
        </w:rPr>
        <w:t xml:space="preserve"> </w:t>
      </w:r>
      <w:r>
        <w:rPr>
          <w:lang w:val="sk-SK"/>
        </w:rPr>
        <w:t>Niekedy sa rodičia tak o nich boja, že ich ovládne strach a nedajú priestor posunúť sa ďalej. Očakávame, že v 18</w:t>
      </w:r>
      <w:r w:rsidR="00EB37F8">
        <w:rPr>
          <w:lang w:val="sk-SK"/>
        </w:rPr>
        <w:t>-tich</w:t>
      </w:r>
      <w:r>
        <w:rPr>
          <w:lang w:val="sk-SK"/>
        </w:rPr>
        <w:t xml:space="preserve"> budú žiť samostatným zodpovedným živ</w:t>
      </w:r>
      <w:r w:rsidR="00844F70">
        <w:rPr>
          <w:lang w:val="sk-SK"/>
        </w:rPr>
        <w:t>o</w:t>
      </w:r>
      <w:r>
        <w:rPr>
          <w:lang w:val="sk-SK"/>
        </w:rPr>
        <w:t>tom. V 15</w:t>
      </w:r>
      <w:r w:rsidR="00EB37F8">
        <w:rPr>
          <w:lang w:val="sk-SK"/>
        </w:rPr>
        <w:t>-tich</w:t>
      </w:r>
      <w:r>
        <w:rPr>
          <w:lang w:val="sk-SK"/>
        </w:rPr>
        <w:t xml:space="preserve"> nám ostáva len nejakých 1000 dní, aby sme ich viedli, </w:t>
      </w:r>
      <w:r w:rsidR="00844F70">
        <w:rPr>
          <w:lang w:val="sk-SK"/>
        </w:rPr>
        <w:t>v 16 –</w:t>
      </w:r>
      <w:proofErr w:type="spellStart"/>
      <w:r w:rsidR="00844F70">
        <w:rPr>
          <w:lang w:val="sk-SK"/>
        </w:rPr>
        <w:t>tich</w:t>
      </w:r>
      <w:proofErr w:type="spellEnd"/>
      <w:r w:rsidR="00844F70">
        <w:rPr>
          <w:lang w:val="sk-SK"/>
        </w:rPr>
        <w:t xml:space="preserve"> 600-700 dní. Na začiatku to bol</w:t>
      </w:r>
      <w:r w:rsidR="000064AA">
        <w:rPr>
          <w:lang w:val="sk-SK"/>
        </w:rPr>
        <w:t>o</w:t>
      </w:r>
      <w:r w:rsidR="00844F70">
        <w:rPr>
          <w:lang w:val="sk-SK"/>
        </w:rPr>
        <w:t xml:space="preserve"> 7000</w:t>
      </w:r>
      <w:r w:rsidR="000064AA">
        <w:rPr>
          <w:lang w:val="sk-SK"/>
        </w:rPr>
        <w:t xml:space="preserve"> dní.</w:t>
      </w:r>
    </w:p>
    <w:p w:rsidR="00BC0AD5" w:rsidRDefault="00844F70" w:rsidP="00A2518C">
      <w:pPr>
        <w:ind w:firstLine="0"/>
        <w:rPr>
          <w:lang w:val="sk-SK"/>
        </w:rPr>
      </w:pPr>
      <w:r>
        <w:rPr>
          <w:lang w:val="sk-SK"/>
        </w:rPr>
        <w:t xml:space="preserve">Hranice o ktorých sa </w:t>
      </w:r>
      <w:r w:rsidR="000064AA">
        <w:rPr>
          <w:lang w:val="sk-SK"/>
        </w:rPr>
        <w:t xml:space="preserve">dá </w:t>
      </w:r>
      <w:r>
        <w:rPr>
          <w:lang w:val="sk-SK"/>
        </w:rPr>
        <w:t xml:space="preserve">diskutovať  </w:t>
      </w:r>
      <w:r w:rsidR="00461C6A">
        <w:rPr>
          <w:lang w:val="sk-SK"/>
        </w:rPr>
        <w:t xml:space="preserve">sú </w:t>
      </w:r>
      <w:r>
        <w:rPr>
          <w:lang w:val="sk-SK"/>
        </w:rPr>
        <w:t>priestor</w:t>
      </w:r>
      <w:r w:rsidR="00461C6A">
        <w:rPr>
          <w:lang w:val="sk-SK"/>
        </w:rPr>
        <w:t>om</w:t>
      </w:r>
      <w:r>
        <w:rPr>
          <w:lang w:val="sk-SK"/>
        </w:rPr>
        <w:t xml:space="preserve"> na vyjednávanie: o koľkej doma, či smú alebo nie na večierok, alebo keď urobí toto môžeš ísť von.... Tým, že vedieme diskusiu, prejavujeme tínedžerom úctu keďže im venujeme čas a sústredíme sa na intelektuálny spor s nimi. To pomáha rozvíjať ich logiku a schopnosť argumentovať, dáva im tiež pocit, že ich názor je hodný diskusie. Rodičom hrozia </w:t>
      </w:r>
      <w:r w:rsidRPr="00461C6A">
        <w:rPr>
          <w:u w:val="single"/>
          <w:lang w:val="sk-SK"/>
        </w:rPr>
        <w:t>dve nebezpečenstvá. Jedným je, ak ustavične menia svoju mienku, druhým je, ak ju nemenia nikdy.</w:t>
      </w:r>
      <w:r w:rsidR="00461C6A">
        <w:rPr>
          <w:lang w:val="sk-SK"/>
        </w:rPr>
        <w:t xml:space="preserve"> </w:t>
      </w:r>
      <w:r>
        <w:rPr>
          <w:lang w:val="sk-SK"/>
        </w:rPr>
        <w:t>Mus</w:t>
      </w:r>
      <w:r w:rsidR="00461C6A">
        <w:rPr>
          <w:lang w:val="sk-SK"/>
        </w:rPr>
        <w:t>í</w:t>
      </w:r>
      <w:r>
        <w:rPr>
          <w:lang w:val="sk-SK"/>
        </w:rPr>
        <w:t>me byť na zmenu názoru prip</w:t>
      </w:r>
      <w:r w:rsidR="00EB37F8">
        <w:rPr>
          <w:lang w:val="sk-SK"/>
        </w:rPr>
        <w:t>r</w:t>
      </w:r>
      <w:r>
        <w:rPr>
          <w:lang w:val="sk-SK"/>
        </w:rPr>
        <w:t>avení. Nie preto že je to je</w:t>
      </w:r>
      <w:r w:rsidR="00BC0AD5">
        <w:rPr>
          <w:lang w:val="sk-SK"/>
        </w:rPr>
        <w:t>d</w:t>
      </w:r>
      <w:r>
        <w:rPr>
          <w:lang w:val="sk-SK"/>
        </w:rPr>
        <w:t>nodu</w:t>
      </w:r>
      <w:r w:rsidR="00BC0AD5">
        <w:rPr>
          <w:lang w:val="sk-SK"/>
        </w:rPr>
        <w:t>c</w:t>
      </w:r>
      <w:r>
        <w:rPr>
          <w:lang w:val="sk-SK"/>
        </w:rPr>
        <w:t>hšie, ani že sme unavení,</w:t>
      </w:r>
      <w:r w:rsidR="00461C6A">
        <w:rPr>
          <w:lang w:val="sk-SK"/>
        </w:rPr>
        <w:t xml:space="preserve"> </w:t>
      </w:r>
      <w:r w:rsidR="00BC0AD5">
        <w:rPr>
          <w:lang w:val="sk-SK"/>
        </w:rPr>
        <w:t>ale že nás presvedčia ich argumenty. Rovnako budú chvíle, keď budeme musieť pevne zotrvávať na svojom.</w:t>
      </w:r>
      <w:r>
        <w:rPr>
          <w:lang w:val="sk-SK"/>
        </w:rPr>
        <w:t xml:space="preserve"> </w:t>
      </w:r>
      <w:r w:rsidR="00BC0AD5">
        <w:rPr>
          <w:lang w:val="sk-SK"/>
        </w:rPr>
        <w:t>Jeden tínedžer nevedel hospodáriť s peniazmi, rodičia ho vždy vytiahli z kaše. Bola to pre neho medvedia služba, nenaučil sa to hoci teraz má už 22r.</w:t>
      </w:r>
      <w:r>
        <w:rPr>
          <w:lang w:val="sk-SK"/>
        </w:rPr>
        <w:t xml:space="preserve"> </w:t>
      </w:r>
    </w:p>
    <w:p w:rsidR="00844F70" w:rsidRDefault="00BC0AD5" w:rsidP="00A2518C">
      <w:pPr>
        <w:ind w:firstLine="0"/>
        <w:rPr>
          <w:lang w:val="sk-SK"/>
        </w:rPr>
      </w:pPr>
      <w:r w:rsidRPr="00BC0AD5">
        <w:rPr>
          <w:b/>
          <w:lang w:val="sk-SK"/>
        </w:rPr>
        <w:t>5. Určiť primerané následky pre prípad, keď prekročia dôležitú hranicu</w:t>
      </w:r>
      <w:r>
        <w:rPr>
          <w:b/>
          <w:lang w:val="sk-SK"/>
        </w:rPr>
        <w:t xml:space="preserve">, </w:t>
      </w:r>
      <w:r w:rsidRPr="00BC0AD5">
        <w:rPr>
          <w:lang w:val="sk-SK"/>
        </w:rPr>
        <w:t>inak</w:t>
      </w:r>
      <w:r>
        <w:rPr>
          <w:lang w:val="sk-SK"/>
        </w:rPr>
        <w:t xml:space="preserve"> ich nenaučíme</w:t>
      </w:r>
      <w:r w:rsidR="000064AA">
        <w:rPr>
          <w:lang w:val="sk-SK"/>
        </w:rPr>
        <w:t xml:space="preserve"> zodpovednosti</w:t>
      </w:r>
      <w:r>
        <w:rPr>
          <w:lang w:val="sk-SK"/>
        </w:rPr>
        <w:t>.</w:t>
      </w:r>
      <w:r w:rsidR="00461C6A">
        <w:rPr>
          <w:lang w:val="sk-SK"/>
        </w:rPr>
        <w:t xml:space="preserve"> </w:t>
      </w:r>
      <w:r>
        <w:rPr>
          <w:lang w:val="sk-SK"/>
        </w:rPr>
        <w:t>Ak zneužijú našu dôveru a prídu domov neskôr než sme im povedali, alebo idú niekam, kde nemajú dovolené, alebo nám klamú, musí to mať následky.</w:t>
      </w:r>
      <w:r w:rsidR="000064AA">
        <w:rPr>
          <w:lang w:val="sk-SK"/>
        </w:rPr>
        <w:t xml:space="preserve"> </w:t>
      </w:r>
      <w:r>
        <w:rPr>
          <w:lang w:val="sk-SK"/>
        </w:rPr>
        <w:t>Niekedy tam budú prirodzené následky, ktoré im môžeme nechať pocítiť, inokedy my budeme musieť určiť, čo bude najl</w:t>
      </w:r>
      <w:r w:rsidR="00761FA6">
        <w:rPr>
          <w:lang w:val="sk-SK"/>
        </w:rPr>
        <w:t>e</w:t>
      </w:r>
      <w:r>
        <w:rPr>
          <w:lang w:val="sk-SK"/>
        </w:rPr>
        <w:t xml:space="preserve">pším prostriedkom </w:t>
      </w:r>
      <w:r w:rsidR="00844F70" w:rsidRPr="00BC0AD5">
        <w:rPr>
          <w:lang w:val="sk-SK"/>
        </w:rPr>
        <w:t xml:space="preserve"> </w:t>
      </w:r>
      <w:r>
        <w:rPr>
          <w:lang w:val="sk-SK"/>
        </w:rPr>
        <w:t>ktorý ich odradí urobiť to z</w:t>
      </w:r>
      <w:r w:rsidR="00761FA6">
        <w:rPr>
          <w:lang w:val="sk-SK"/>
        </w:rPr>
        <w:t>n</w:t>
      </w:r>
      <w:r>
        <w:rPr>
          <w:lang w:val="sk-SK"/>
        </w:rPr>
        <w:t>ova.</w:t>
      </w:r>
      <w:r w:rsidR="00761FA6">
        <w:rPr>
          <w:lang w:val="sk-SK"/>
        </w:rPr>
        <w:t xml:space="preserve"> Musíme  dôkladne zvážiť čo je vhodné. Ak bude následok ktorý uplatníme  príliš mierny, nebude mať žiadny efekt. Na druhej strane ak bude príliš tvrdý vyvolá rozhorčenie.</w:t>
      </w:r>
      <w:r w:rsidR="00461C6A">
        <w:rPr>
          <w:lang w:val="sk-SK"/>
        </w:rPr>
        <w:t xml:space="preserve"> </w:t>
      </w:r>
      <w:r w:rsidR="00761FA6">
        <w:rPr>
          <w:lang w:val="sk-SK"/>
        </w:rPr>
        <w:t>Pri malých deťoch musí by následok podľa možnosti okamžitý,</w:t>
      </w:r>
      <w:r w:rsidR="00461C6A">
        <w:rPr>
          <w:lang w:val="sk-SK"/>
        </w:rPr>
        <w:t xml:space="preserve"> </w:t>
      </w:r>
      <w:r w:rsidR="00761FA6">
        <w:rPr>
          <w:lang w:val="sk-SK"/>
        </w:rPr>
        <w:t xml:space="preserve">aby bolo jasné, k akému priepustku sa viaže. Pri starších deťoch </w:t>
      </w:r>
      <w:r w:rsidR="00461C6A">
        <w:rPr>
          <w:lang w:val="sk-SK"/>
        </w:rPr>
        <w:t xml:space="preserve">to </w:t>
      </w:r>
      <w:r w:rsidR="00761FA6">
        <w:rPr>
          <w:lang w:val="sk-SK"/>
        </w:rPr>
        <w:t>môž</w:t>
      </w:r>
      <w:r w:rsidR="00461C6A">
        <w:rPr>
          <w:lang w:val="sk-SK"/>
        </w:rPr>
        <w:t>e byť</w:t>
      </w:r>
      <w:r w:rsidR="00761FA6">
        <w:rPr>
          <w:lang w:val="sk-SK"/>
        </w:rPr>
        <w:t xml:space="preserve"> aj dlhšie. Aj nieko</w:t>
      </w:r>
      <w:r w:rsidR="00461C6A">
        <w:rPr>
          <w:lang w:val="sk-SK"/>
        </w:rPr>
        <w:t>ľk</w:t>
      </w:r>
      <w:r w:rsidR="00761FA6">
        <w:rPr>
          <w:lang w:val="sk-SK"/>
        </w:rPr>
        <w:t>o dní, čo im poskytne dosť času na zamyslenie</w:t>
      </w:r>
      <w:r w:rsidR="00EB37F8">
        <w:rPr>
          <w:lang w:val="sk-SK"/>
        </w:rPr>
        <w:t>,</w:t>
      </w:r>
      <w:r w:rsidR="00761FA6">
        <w:rPr>
          <w:lang w:val="sk-SK"/>
        </w:rPr>
        <w:t xml:space="preserve"> čo zlé spravili.</w:t>
      </w:r>
      <w:r w:rsidR="00461C6A">
        <w:rPr>
          <w:lang w:val="sk-SK"/>
        </w:rPr>
        <w:t xml:space="preserve"> </w:t>
      </w:r>
      <w:r w:rsidR="00761FA6">
        <w:rPr>
          <w:lang w:val="sk-SK"/>
        </w:rPr>
        <w:t>Tínedžerovi môžeme povedať:</w:t>
      </w:r>
      <w:r w:rsidR="000064AA">
        <w:rPr>
          <w:lang w:val="sk-SK"/>
        </w:rPr>
        <w:t xml:space="preserve"> </w:t>
      </w:r>
      <w:r w:rsidR="00761FA6">
        <w:rPr>
          <w:lang w:val="sk-SK"/>
        </w:rPr>
        <w:t>Ešte neviem čo urobím, ale poviem ti to neskôr.</w:t>
      </w:r>
      <w:r w:rsidR="00461C6A">
        <w:rPr>
          <w:lang w:val="sk-SK"/>
        </w:rPr>
        <w:t xml:space="preserve"> </w:t>
      </w:r>
      <w:r w:rsidR="00761FA6">
        <w:rPr>
          <w:lang w:val="sk-SK"/>
        </w:rPr>
        <w:t>napr. stopn</w:t>
      </w:r>
      <w:r w:rsidR="00461C6A">
        <w:rPr>
          <w:lang w:val="sk-SK"/>
        </w:rPr>
        <w:t>ú</w:t>
      </w:r>
      <w:r w:rsidR="00761FA6">
        <w:rPr>
          <w:lang w:val="sk-SK"/>
        </w:rPr>
        <w:t>ť vreckové, nepustiť na party, či nocovať u priateľov, zak</w:t>
      </w:r>
      <w:r w:rsidR="00461C6A">
        <w:rPr>
          <w:lang w:val="sk-SK"/>
        </w:rPr>
        <w:t>á</w:t>
      </w:r>
      <w:r w:rsidR="00761FA6">
        <w:rPr>
          <w:lang w:val="sk-SK"/>
        </w:rPr>
        <w:t>zať  TV, počítač, mobil na deň, či týždeň pri vážnejšom priestupku. Dať úlohu- umyť auto, pozametať dvor, hrabať lístie, vyžehliť bielizeň. Niekedy je však dosť aj to, že sme ich prichytili a ony vedia, že nás klamali.</w:t>
      </w:r>
    </w:p>
    <w:p w:rsidR="007A2DC4" w:rsidRDefault="007A2DC4" w:rsidP="00A2518C">
      <w:pPr>
        <w:ind w:firstLine="0"/>
        <w:rPr>
          <w:lang w:val="sk-SK"/>
        </w:rPr>
      </w:pPr>
      <w:r>
        <w:rPr>
          <w:lang w:val="sk-SK"/>
        </w:rPr>
        <w:t xml:space="preserve">Určovať hranice tínedžerom nie je ľahké, pri všetkých zdaroch aj  nezdaroch pri týchto búrlivých rokov nám pomáha, ak pamätáme na náš dlhodobý cieľ, ktorým je, že ich učíme zodpovednosti a tomu , aby sa naučili stanoviť si vlastné hranice samy. </w:t>
      </w:r>
    </w:p>
    <w:p w:rsidR="007A2DC4" w:rsidRDefault="007A2DC4" w:rsidP="00A2518C">
      <w:pPr>
        <w:ind w:firstLine="0"/>
        <w:rPr>
          <w:lang w:val="sk-SK"/>
        </w:rPr>
      </w:pPr>
      <w:r>
        <w:rPr>
          <w:lang w:val="sk-SK"/>
        </w:rPr>
        <w:t>Záver</w:t>
      </w:r>
    </w:p>
    <w:p w:rsidR="00820057" w:rsidRPr="00BC0AD5" w:rsidRDefault="007A2DC4" w:rsidP="00A2518C">
      <w:pPr>
        <w:ind w:firstLine="0"/>
        <w:rPr>
          <w:lang w:val="sk-SK"/>
        </w:rPr>
      </w:pPr>
      <w:r>
        <w:rPr>
          <w:lang w:val="sk-SK"/>
        </w:rPr>
        <w:t>Pre starších: Tip s budíkom. Keď dosiahli vek, že sa vracali domov, potom keď sme my išli spať, pred dvere spálne sme postavili budík nastavený na hodinu kedy mali byť doma.</w:t>
      </w:r>
      <w:r w:rsidR="00BE06AC">
        <w:rPr>
          <w:lang w:val="sk-SK"/>
        </w:rPr>
        <w:t xml:space="preserve"> </w:t>
      </w:r>
      <w:r>
        <w:rPr>
          <w:lang w:val="sk-SK"/>
        </w:rPr>
        <w:t xml:space="preserve">Ich úlohou bolo vypnúť ho skôr než by začal zvoniť a zobudil nás. </w:t>
      </w:r>
      <w:r w:rsidR="00454E77">
        <w:rPr>
          <w:lang w:val="sk-SK"/>
        </w:rPr>
        <w:t>T</w:t>
      </w:r>
      <w:r>
        <w:rPr>
          <w:lang w:val="sk-SK"/>
        </w:rPr>
        <w:t xml:space="preserve">akto sme mohli ísť spať bez toho, aby sme sa znepokojovali a vedeli sme, že ak budík nezazvonil, všetko bolo v poriadku. </w:t>
      </w:r>
    </w:p>
    <w:sectPr w:rsidR="00820057" w:rsidRPr="00BC0AD5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3560"/>
    <w:rsid w:val="000064AA"/>
    <w:rsid w:val="000C272D"/>
    <w:rsid w:val="001A4BB3"/>
    <w:rsid w:val="001B27DE"/>
    <w:rsid w:val="001E66A8"/>
    <w:rsid w:val="003A732B"/>
    <w:rsid w:val="003F395E"/>
    <w:rsid w:val="00454E77"/>
    <w:rsid w:val="00461C6A"/>
    <w:rsid w:val="00490EBF"/>
    <w:rsid w:val="0051319C"/>
    <w:rsid w:val="00627070"/>
    <w:rsid w:val="0067212C"/>
    <w:rsid w:val="00737991"/>
    <w:rsid w:val="00742FC1"/>
    <w:rsid w:val="00761FA6"/>
    <w:rsid w:val="00773560"/>
    <w:rsid w:val="007A2DC4"/>
    <w:rsid w:val="00820057"/>
    <w:rsid w:val="00844F70"/>
    <w:rsid w:val="00845C10"/>
    <w:rsid w:val="008A11DB"/>
    <w:rsid w:val="0097765F"/>
    <w:rsid w:val="00A2518C"/>
    <w:rsid w:val="00A61594"/>
    <w:rsid w:val="00BC0AD5"/>
    <w:rsid w:val="00BD450B"/>
    <w:rsid w:val="00BE06AC"/>
    <w:rsid w:val="00CE16AC"/>
    <w:rsid w:val="00E532F0"/>
    <w:rsid w:val="00E552CD"/>
    <w:rsid w:val="00EB37F8"/>
    <w:rsid w:val="00EB4CA8"/>
    <w:rsid w:val="00F3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13</cp:revision>
  <dcterms:created xsi:type="dcterms:W3CDTF">2018-01-23T17:30:00Z</dcterms:created>
  <dcterms:modified xsi:type="dcterms:W3CDTF">2020-05-01T11:39:00Z</dcterms:modified>
</cp:coreProperties>
</file>